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31C" w:rsidRDefault="00F2231C"/>
    <w:p w:rsidR="00F2231C" w:rsidRDefault="00FC39E2">
      <w:pPr>
        <w:jc w:val="right"/>
      </w:pPr>
      <w:r>
        <w:rPr>
          <w:color w:val="000000"/>
          <w:sz w:val="24"/>
          <w:szCs w:val="24"/>
        </w:rPr>
        <w:t>Приложение к приказу Управления</w:t>
      </w:r>
    </w:p>
    <w:p w:rsidR="00F2231C" w:rsidRDefault="00CB4C90" w:rsidP="00CB4C9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FC39E2">
        <w:rPr>
          <w:sz w:val="24"/>
          <w:szCs w:val="24"/>
        </w:rPr>
        <w:t xml:space="preserve">                                                                ф</w:t>
      </w:r>
      <w:r>
        <w:rPr>
          <w:sz w:val="24"/>
          <w:szCs w:val="24"/>
        </w:rPr>
        <w:t>инансов</w:t>
      </w:r>
      <w:r w:rsidR="00FC39E2">
        <w:rPr>
          <w:sz w:val="24"/>
          <w:szCs w:val="24"/>
        </w:rPr>
        <w:t xml:space="preserve"> муниципального района </w:t>
      </w:r>
    </w:p>
    <w:p w:rsidR="00CB4C90" w:rsidRDefault="00FC39E2" w:rsidP="00FC39E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 w:rsidR="00CB4C90">
        <w:rPr>
          <w:sz w:val="24"/>
          <w:szCs w:val="24"/>
        </w:rPr>
        <w:t xml:space="preserve"> «Печора»</w:t>
      </w:r>
    </w:p>
    <w:p w:rsidR="00F2231C" w:rsidRDefault="000B5D78" w:rsidP="000B5D78"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FC39E2">
        <w:rPr>
          <w:sz w:val="24"/>
          <w:szCs w:val="24"/>
        </w:rPr>
        <w:t>от</w:t>
      </w:r>
      <w:r w:rsidR="00775559">
        <w:rPr>
          <w:sz w:val="24"/>
          <w:szCs w:val="24"/>
        </w:rPr>
        <w:t xml:space="preserve">  «</w:t>
      </w:r>
      <w:r>
        <w:rPr>
          <w:sz w:val="24"/>
          <w:szCs w:val="24"/>
        </w:rPr>
        <w:t xml:space="preserve"> </w:t>
      </w:r>
      <w:r w:rsidR="00F53ECE">
        <w:rPr>
          <w:sz w:val="24"/>
          <w:szCs w:val="24"/>
          <w:u w:val="single"/>
        </w:rPr>
        <w:t>25</w:t>
      </w:r>
      <w:r>
        <w:rPr>
          <w:sz w:val="24"/>
          <w:szCs w:val="24"/>
        </w:rPr>
        <w:t xml:space="preserve"> </w:t>
      </w:r>
      <w:r w:rsidR="00775559">
        <w:rPr>
          <w:sz w:val="24"/>
          <w:szCs w:val="24"/>
        </w:rPr>
        <w:t xml:space="preserve">» </w:t>
      </w:r>
      <w:r w:rsidR="00F53ECE">
        <w:rPr>
          <w:sz w:val="24"/>
          <w:szCs w:val="24"/>
          <w:u w:val="single"/>
        </w:rPr>
        <w:t>февраля</w:t>
      </w:r>
      <w:r>
        <w:rPr>
          <w:sz w:val="24"/>
          <w:szCs w:val="24"/>
        </w:rPr>
        <w:t xml:space="preserve"> </w:t>
      </w:r>
      <w:r w:rsidR="00775559">
        <w:rPr>
          <w:sz w:val="24"/>
          <w:szCs w:val="24"/>
        </w:rPr>
        <w:t>201</w:t>
      </w:r>
      <w:r w:rsidR="00733B20">
        <w:rPr>
          <w:sz w:val="24"/>
          <w:szCs w:val="24"/>
        </w:rPr>
        <w:t>5</w:t>
      </w:r>
      <w:r w:rsidR="00FC39E2">
        <w:rPr>
          <w:sz w:val="24"/>
          <w:szCs w:val="24"/>
        </w:rPr>
        <w:t xml:space="preserve"> № </w:t>
      </w:r>
      <w:r w:rsidR="00F53ECE">
        <w:rPr>
          <w:sz w:val="24"/>
          <w:szCs w:val="24"/>
          <w:u w:val="single"/>
        </w:rPr>
        <w:t>17-п</w:t>
      </w:r>
    </w:p>
    <w:p w:rsidR="00F2231C" w:rsidRDefault="00F2231C"/>
    <w:p w:rsidR="00F2231C" w:rsidRDefault="00C83AE3">
      <w:pPr>
        <w:jc w:val="center"/>
      </w:pPr>
      <w:r>
        <w:rPr>
          <w:b/>
          <w:bCs/>
          <w:color w:val="000000"/>
          <w:sz w:val="28"/>
          <w:szCs w:val="28"/>
        </w:rPr>
        <w:t>ПЛАН</w:t>
      </w:r>
    </w:p>
    <w:tbl>
      <w:tblPr>
        <w:tblOverlap w:val="never"/>
        <w:tblW w:w="15137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137"/>
      </w:tblGrid>
      <w:tr w:rsidR="00F2231C">
        <w:trPr>
          <w:jc w:val="center"/>
        </w:trPr>
        <w:tc>
          <w:tcPr>
            <w:tcW w:w="15137" w:type="dxa"/>
          </w:tcPr>
          <w:p w:rsidR="00F2231C" w:rsidRDefault="00B3404D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к</w:t>
            </w:r>
            <w:r w:rsidR="00C83AE3">
              <w:rPr>
                <w:b/>
                <w:bCs/>
                <w:color w:val="000000"/>
                <w:sz w:val="28"/>
                <w:szCs w:val="28"/>
              </w:rPr>
              <w:t>онтр</w:t>
            </w:r>
            <w:r>
              <w:rPr>
                <w:b/>
                <w:bCs/>
                <w:color w:val="000000"/>
                <w:sz w:val="28"/>
                <w:szCs w:val="28"/>
              </w:rPr>
              <w:t>ольных мероприятий</w:t>
            </w:r>
            <w:r w:rsidR="002D4F12">
              <w:rPr>
                <w:b/>
                <w:bCs/>
                <w:color w:val="000000"/>
                <w:sz w:val="28"/>
                <w:szCs w:val="28"/>
              </w:rPr>
              <w:t xml:space="preserve"> на 201</w:t>
            </w:r>
            <w:r w:rsidR="00C623E4">
              <w:rPr>
                <w:b/>
                <w:bCs/>
                <w:color w:val="000000"/>
                <w:sz w:val="28"/>
                <w:szCs w:val="28"/>
              </w:rPr>
              <w:t>5</w:t>
            </w:r>
            <w:r w:rsidR="00C83AE3">
              <w:rPr>
                <w:b/>
                <w:bCs/>
                <w:color w:val="000000"/>
                <w:sz w:val="28"/>
                <w:szCs w:val="28"/>
              </w:rPr>
              <w:t xml:space="preserve"> год </w:t>
            </w:r>
          </w:p>
          <w:p w:rsidR="00F2231C" w:rsidRDefault="00F2231C">
            <w:pPr>
              <w:jc w:val="center"/>
            </w:pPr>
          </w:p>
          <w:p w:rsidR="00F2231C" w:rsidRDefault="00F2231C">
            <w:pPr>
              <w:jc w:val="center"/>
            </w:pPr>
          </w:p>
        </w:tc>
      </w:tr>
    </w:tbl>
    <w:p w:rsidR="00F2231C" w:rsidRDefault="00F2231C"/>
    <w:p w:rsidR="00F2231C" w:rsidRDefault="00F2231C"/>
    <w:tbl>
      <w:tblPr>
        <w:tblOverlap w:val="never"/>
        <w:tblW w:w="15276" w:type="dxa"/>
        <w:tblLayout w:type="fixed"/>
        <w:tblLook w:val="01E0"/>
      </w:tblPr>
      <w:tblGrid>
        <w:gridCol w:w="1047"/>
        <w:gridCol w:w="2667"/>
        <w:gridCol w:w="1885"/>
        <w:gridCol w:w="887"/>
        <w:gridCol w:w="1620"/>
        <w:gridCol w:w="300"/>
        <w:gridCol w:w="1271"/>
        <w:gridCol w:w="349"/>
        <w:gridCol w:w="1571"/>
        <w:gridCol w:w="3474"/>
        <w:gridCol w:w="205"/>
      </w:tblGrid>
      <w:tr w:rsidR="00CB4C90" w:rsidTr="00912E0C">
        <w:trPr>
          <w:tblHeader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bookmarkStart w:id="0" w:name="__bookmark_1"/>
            <w:bookmarkEnd w:id="0"/>
            <w:r>
              <w:rPr>
                <w:b/>
                <w:bCs/>
                <w:color w:val="000000"/>
              </w:rPr>
              <w:t xml:space="preserve">№ 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Наименование проверяемой организации (учреждения)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Тема ревизии, проверки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Проверяемый период</w:t>
            </w:r>
          </w:p>
        </w:tc>
        <w:tc>
          <w:tcPr>
            <w:tcW w:w="1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Срок проведения</w:t>
            </w:r>
          </w:p>
        </w:tc>
        <w:tc>
          <w:tcPr>
            <w:tcW w:w="55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proofErr w:type="gramStart"/>
            <w:r>
              <w:rPr>
                <w:b/>
                <w:bCs/>
                <w:color w:val="000000"/>
              </w:rPr>
              <w:t>Ответственные</w:t>
            </w:r>
            <w:proofErr w:type="gramEnd"/>
            <w:r>
              <w:rPr>
                <w:b/>
                <w:bCs/>
                <w:color w:val="000000"/>
              </w:rPr>
              <w:t xml:space="preserve"> за выполнение</w:t>
            </w:r>
          </w:p>
        </w:tc>
      </w:tr>
      <w:tr w:rsidR="00CB4C90" w:rsidTr="00912E0C">
        <w:trPr>
          <w:tblHeader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55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4C90" w:rsidRDefault="00CB4C90">
            <w:pPr>
              <w:jc w:val="center"/>
            </w:pPr>
            <w:r>
              <w:rPr>
                <w:b/>
                <w:bCs/>
                <w:color w:val="000000"/>
              </w:rPr>
              <w:t>7</w:t>
            </w:r>
          </w:p>
        </w:tc>
      </w:tr>
      <w:tr w:rsidR="00F2231C" w:rsidTr="00912E0C">
        <w:tc>
          <w:tcPr>
            <w:tcW w:w="1047" w:type="dxa"/>
          </w:tcPr>
          <w:p w:rsidR="00F2231C" w:rsidRDefault="00F2231C">
            <w:bookmarkStart w:id="1" w:name="_Toc1"/>
            <w:bookmarkEnd w:id="1"/>
          </w:p>
          <w:p w:rsidR="002D4F12" w:rsidRDefault="002D4F12"/>
        </w:tc>
        <w:tc>
          <w:tcPr>
            <w:tcW w:w="2667" w:type="dxa"/>
          </w:tcPr>
          <w:p w:rsidR="00F2231C" w:rsidRDefault="00F2231C"/>
        </w:tc>
        <w:tc>
          <w:tcPr>
            <w:tcW w:w="2772" w:type="dxa"/>
            <w:gridSpan w:val="2"/>
          </w:tcPr>
          <w:p w:rsidR="00F2231C" w:rsidRDefault="00F2231C"/>
        </w:tc>
        <w:tc>
          <w:tcPr>
            <w:tcW w:w="1920" w:type="dxa"/>
            <w:gridSpan w:val="2"/>
          </w:tcPr>
          <w:p w:rsidR="00F2231C" w:rsidRDefault="00F2231C"/>
        </w:tc>
        <w:tc>
          <w:tcPr>
            <w:tcW w:w="1620" w:type="dxa"/>
            <w:gridSpan w:val="2"/>
          </w:tcPr>
          <w:p w:rsidR="00F2231C" w:rsidRDefault="00F2231C"/>
        </w:tc>
        <w:tc>
          <w:tcPr>
            <w:tcW w:w="1571" w:type="dxa"/>
          </w:tcPr>
          <w:p w:rsidR="00F2231C" w:rsidRDefault="00F2231C"/>
        </w:tc>
        <w:tc>
          <w:tcPr>
            <w:tcW w:w="3679" w:type="dxa"/>
            <w:gridSpan w:val="2"/>
          </w:tcPr>
          <w:p w:rsidR="00F2231C" w:rsidRDefault="00F2231C"/>
        </w:tc>
      </w:tr>
      <w:bookmarkStart w:id="2" w:name="_Toc2"/>
      <w:bookmarkEnd w:id="2"/>
      <w:tr w:rsidR="002D4F12" w:rsidTr="00912E0C">
        <w:trPr>
          <w:trHeight w:hRule="exact" w:val="660"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2D4F12" w:rsidRDefault="00FA0E75" w:rsidP="00E00759">
            <w:pPr>
              <w:rPr>
                <w:vanish/>
              </w:rPr>
            </w:pPr>
            <w:r>
              <w:fldChar w:fldCharType="begin"/>
            </w:r>
            <w:r w:rsidR="002D4F12">
              <w:instrText xml:space="preserve"> TC "2" \f C \l "1"</w:instrText>
            </w:r>
            <w:r>
              <w:fldChar w:fldCharType="end"/>
            </w:r>
          </w:p>
          <w:p w:rsidR="002D4F12" w:rsidRDefault="002D4F12" w:rsidP="00E00759"/>
        </w:tc>
        <w:tc>
          <w:tcPr>
            <w:tcW w:w="266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2D4F12" w:rsidRDefault="002D4F12" w:rsidP="00E00759"/>
        </w:tc>
        <w:tc>
          <w:tcPr>
            <w:tcW w:w="7883" w:type="dxa"/>
            <w:gridSpan w:val="7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2D4F12" w:rsidRDefault="002D4F12" w:rsidP="00E00759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1й квартал</w:t>
            </w:r>
          </w:p>
        </w:tc>
        <w:tc>
          <w:tcPr>
            <w:tcW w:w="367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D4F12" w:rsidRDefault="002D4F12" w:rsidP="00E00759"/>
        </w:tc>
      </w:tr>
      <w:tr w:rsidR="002D4F12" w:rsidTr="00912E0C"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4F12" w:rsidRDefault="002D4F12" w:rsidP="00E00759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4F12" w:rsidRDefault="00BE210B" w:rsidP="00C623E4">
            <w:r>
              <w:rPr>
                <w:color w:val="000000"/>
              </w:rPr>
              <w:t xml:space="preserve">Администрация </w:t>
            </w:r>
            <w:r w:rsidR="00C623E4">
              <w:rPr>
                <w:color w:val="000000"/>
              </w:rPr>
              <w:t>муниципального образования муниципального района «Печора»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4F12" w:rsidRDefault="00C623E4" w:rsidP="00E00759">
            <w:r>
              <w:rPr>
                <w:color w:val="000000"/>
              </w:rPr>
              <w:t>Комплексная камеральная проверка</w:t>
            </w:r>
            <w:r w:rsidR="002D4F12">
              <w:rPr>
                <w:color w:val="000000"/>
              </w:rPr>
              <w:t xml:space="preserve"> финансово-хозяйственной деятельности, правомерного и целевого использования средств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4F12" w:rsidRDefault="002D4F12" w:rsidP="00E00759">
            <w:pPr>
              <w:jc w:val="center"/>
            </w:pPr>
            <w:r>
              <w:rPr>
                <w:color w:val="000000"/>
              </w:rPr>
              <w:t>01.01.201</w:t>
            </w:r>
            <w:r w:rsidR="00C623E4">
              <w:rPr>
                <w:color w:val="000000"/>
              </w:rPr>
              <w:t>3</w:t>
            </w:r>
          </w:p>
          <w:p w:rsidR="002D4F12" w:rsidRDefault="002D4F12" w:rsidP="00C623E4">
            <w:pPr>
              <w:jc w:val="center"/>
            </w:pPr>
            <w:r>
              <w:rPr>
                <w:color w:val="000000"/>
              </w:rPr>
              <w:t>31.12.201</w:t>
            </w:r>
            <w:r w:rsidR="00C623E4">
              <w:rPr>
                <w:color w:val="000000"/>
              </w:rPr>
              <w:t>4</w:t>
            </w:r>
          </w:p>
        </w:tc>
        <w:tc>
          <w:tcPr>
            <w:tcW w:w="1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4F12" w:rsidRDefault="006A2B31" w:rsidP="00360355">
            <w:pPr>
              <w:jc w:val="center"/>
            </w:pPr>
            <w:r>
              <w:rPr>
                <w:color w:val="000000"/>
              </w:rPr>
              <w:t xml:space="preserve">январь - </w:t>
            </w:r>
            <w:r w:rsidR="00360355">
              <w:rPr>
                <w:color w:val="000000"/>
              </w:rPr>
              <w:t>февраль</w:t>
            </w:r>
          </w:p>
        </w:tc>
        <w:tc>
          <w:tcPr>
            <w:tcW w:w="55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4F12" w:rsidRDefault="002D4F12" w:rsidP="00E00759">
            <w:r>
              <w:rPr>
                <w:color w:val="000000"/>
              </w:rPr>
              <w:t>Сектор финансово-бюджетного надзора управления финансов муниципального района «Печора»</w:t>
            </w:r>
            <w:r w:rsidR="00AA7982">
              <w:rPr>
                <w:color w:val="000000"/>
              </w:rPr>
              <w:t xml:space="preserve"> (заведующий сектором Павлова Валентина Алексеевна</w:t>
            </w:r>
            <w:r w:rsidR="00C623E4">
              <w:rPr>
                <w:color w:val="000000"/>
              </w:rPr>
              <w:t xml:space="preserve"> - руководитель ревизионной группы, ведущий специалист сектора Петялина Галина Ивановна</w:t>
            </w:r>
            <w:r w:rsidR="00AA7982">
              <w:rPr>
                <w:color w:val="000000"/>
              </w:rPr>
              <w:t>)</w:t>
            </w:r>
          </w:p>
        </w:tc>
      </w:tr>
      <w:tr w:rsidR="002D4F12" w:rsidTr="00912E0C"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4F12" w:rsidRDefault="002D4F12" w:rsidP="00E00759">
            <w:pP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4F12" w:rsidRDefault="004918A4" w:rsidP="00E00759">
            <w:r>
              <w:rPr>
                <w:color w:val="000000"/>
              </w:rPr>
              <w:t>Управление финансов МР «Печора»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4F12" w:rsidRDefault="004918A4" w:rsidP="00E00759">
            <w:r>
              <w:rPr>
                <w:color w:val="000000"/>
              </w:rPr>
              <w:t>Комплексная камеральная проверка финансово-хозяйственной деятельности, правомерного и целевого использования средств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4F12" w:rsidRDefault="00D601D4" w:rsidP="00E00759">
            <w:pPr>
              <w:jc w:val="center"/>
            </w:pPr>
            <w:r>
              <w:rPr>
                <w:color w:val="000000"/>
              </w:rPr>
              <w:t>01.01.201</w:t>
            </w:r>
            <w:r w:rsidR="004918A4">
              <w:rPr>
                <w:color w:val="000000"/>
              </w:rPr>
              <w:t>3</w:t>
            </w:r>
          </w:p>
          <w:p w:rsidR="002D4F12" w:rsidRDefault="00D601D4" w:rsidP="004918A4">
            <w:pPr>
              <w:jc w:val="center"/>
            </w:pPr>
            <w:r>
              <w:rPr>
                <w:color w:val="000000"/>
              </w:rPr>
              <w:t>31.12.201</w:t>
            </w:r>
            <w:r w:rsidR="004918A4">
              <w:rPr>
                <w:color w:val="000000"/>
              </w:rPr>
              <w:t>4</w:t>
            </w:r>
          </w:p>
        </w:tc>
        <w:tc>
          <w:tcPr>
            <w:tcW w:w="1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4F12" w:rsidRDefault="006A2B31" w:rsidP="00E00759">
            <w:pPr>
              <w:jc w:val="center"/>
            </w:pPr>
            <w:r>
              <w:rPr>
                <w:color w:val="000000"/>
              </w:rPr>
              <w:t>март - апрель</w:t>
            </w:r>
          </w:p>
        </w:tc>
        <w:tc>
          <w:tcPr>
            <w:tcW w:w="55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4F12" w:rsidRDefault="002D4F12" w:rsidP="00E00759">
            <w:r>
              <w:rPr>
                <w:color w:val="000000"/>
              </w:rPr>
              <w:t>Сектор финансово-бюджетного надзора управления финансов муниципального района «Печора»</w:t>
            </w:r>
            <w:r w:rsidR="00D601D4">
              <w:rPr>
                <w:color w:val="000000"/>
              </w:rPr>
              <w:t xml:space="preserve"> (</w:t>
            </w:r>
            <w:r w:rsidR="004918A4">
              <w:rPr>
                <w:color w:val="000000"/>
              </w:rPr>
              <w:t>заведующий сектором Павлова Валентина Алексеевна - руководитель ревизионной группы, ведущий специалист сектора Петялина Галина Ивановна</w:t>
            </w:r>
            <w:r w:rsidR="00D601D4">
              <w:rPr>
                <w:color w:val="000000"/>
              </w:rPr>
              <w:t>)</w:t>
            </w:r>
          </w:p>
        </w:tc>
      </w:tr>
      <w:tr w:rsidR="00912E0C" w:rsidTr="00912E0C">
        <w:trPr>
          <w:gridAfter w:val="8"/>
          <w:wAfter w:w="9677" w:type="dxa"/>
        </w:trPr>
        <w:tc>
          <w:tcPr>
            <w:tcW w:w="5599" w:type="dxa"/>
            <w:gridSpan w:val="3"/>
          </w:tcPr>
          <w:p w:rsidR="00912E0C" w:rsidRDefault="00912E0C" w:rsidP="000B5B78">
            <w:pPr>
              <w:rPr>
                <w:color w:val="000000"/>
              </w:rPr>
            </w:pPr>
          </w:p>
        </w:tc>
      </w:tr>
      <w:tr w:rsidR="00912E0C" w:rsidTr="00912E0C">
        <w:trPr>
          <w:trHeight w:hRule="exact" w:val="660"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912E0C" w:rsidRDefault="00FA0E75">
            <w:pPr>
              <w:rPr>
                <w:vanish/>
              </w:rPr>
            </w:pPr>
            <w:r>
              <w:fldChar w:fldCharType="begin"/>
            </w:r>
            <w:r w:rsidR="00912E0C">
              <w:instrText xml:space="preserve"> TC "2" \f C \l "1"</w:instrText>
            </w:r>
            <w:r>
              <w:fldChar w:fldCharType="end"/>
            </w:r>
          </w:p>
          <w:p w:rsidR="00912E0C" w:rsidRDefault="00912E0C"/>
        </w:tc>
        <w:tc>
          <w:tcPr>
            <w:tcW w:w="266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912E0C" w:rsidRDefault="00912E0C"/>
        </w:tc>
        <w:tc>
          <w:tcPr>
            <w:tcW w:w="7883" w:type="dxa"/>
            <w:gridSpan w:val="7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912E0C" w:rsidRDefault="00912E0C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2й квартал</w:t>
            </w:r>
          </w:p>
        </w:tc>
        <w:tc>
          <w:tcPr>
            <w:tcW w:w="367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2E0C" w:rsidRDefault="00912E0C"/>
        </w:tc>
      </w:tr>
      <w:tr w:rsidR="00912E0C" w:rsidTr="00912E0C"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9333EB" w:rsidP="004F4B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912E0C" w:rsidP="004F4BCA">
            <w:pPr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учреждение «Печорский историко-краеведческий музей»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912E0C" w:rsidP="004F4BCA">
            <w:pPr>
              <w:rPr>
                <w:color w:val="000000"/>
              </w:rPr>
            </w:pPr>
            <w:r>
              <w:rPr>
                <w:color w:val="000000"/>
              </w:rPr>
              <w:t>Выездная комплексная ревизия финансово-хозяйственной деятельности, правомерного и целевого использования средств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912E0C" w:rsidP="004F4BCA">
            <w:pPr>
              <w:jc w:val="center"/>
            </w:pPr>
            <w:r>
              <w:rPr>
                <w:color w:val="000000"/>
              </w:rPr>
              <w:t>01.01.2013</w:t>
            </w:r>
          </w:p>
          <w:p w:rsidR="00912E0C" w:rsidRDefault="00912E0C" w:rsidP="004F4B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31.12.2014</w:t>
            </w:r>
          </w:p>
        </w:tc>
        <w:tc>
          <w:tcPr>
            <w:tcW w:w="1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D41187" w:rsidP="004F4B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май - июнь</w:t>
            </w:r>
          </w:p>
        </w:tc>
        <w:tc>
          <w:tcPr>
            <w:tcW w:w="55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912E0C" w:rsidP="004F4BCA">
            <w:pPr>
              <w:rPr>
                <w:color w:val="000000"/>
              </w:rPr>
            </w:pPr>
            <w:r>
              <w:rPr>
                <w:color w:val="000000"/>
              </w:rPr>
              <w:t>Сектор финансово-бюджетного надзора управления финансов муниципального района «Печора» (заведующий сектором Павлова Валентина Алексеевна)</w:t>
            </w:r>
          </w:p>
        </w:tc>
      </w:tr>
      <w:tr w:rsidR="00912E0C" w:rsidTr="00912E0C">
        <w:tc>
          <w:tcPr>
            <w:tcW w:w="1047" w:type="dxa"/>
          </w:tcPr>
          <w:p w:rsidR="00912E0C" w:rsidRDefault="00912E0C"/>
          <w:p w:rsidR="00912E0C" w:rsidRDefault="00912E0C"/>
        </w:tc>
        <w:tc>
          <w:tcPr>
            <w:tcW w:w="2667" w:type="dxa"/>
          </w:tcPr>
          <w:p w:rsidR="00912E0C" w:rsidRDefault="00912E0C"/>
        </w:tc>
        <w:tc>
          <w:tcPr>
            <w:tcW w:w="2772" w:type="dxa"/>
            <w:gridSpan w:val="2"/>
          </w:tcPr>
          <w:p w:rsidR="00912E0C" w:rsidRDefault="00912E0C"/>
        </w:tc>
        <w:tc>
          <w:tcPr>
            <w:tcW w:w="1920" w:type="dxa"/>
            <w:gridSpan w:val="2"/>
          </w:tcPr>
          <w:p w:rsidR="00912E0C" w:rsidRDefault="00912E0C"/>
        </w:tc>
        <w:tc>
          <w:tcPr>
            <w:tcW w:w="1620" w:type="dxa"/>
            <w:gridSpan w:val="2"/>
          </w:tcPr>
          <w:p w:rsidR="00912E0C" w:rsidRDefault="00912E0C"/>
        </w:tc>
        <w:tc>
          <w:tcPr>
            <w:tcW w:w="1571" w:type="dxa"/>
          </w:tcPr>
          <w:p w:rsidR="00912E0C" w:rsidRDefault="00912E0C"/>
        </w:tc>
        <w:tc>
          <w:tcPr>
            <w:tcW w:w="3679" w:type="dxa"/>
            <w:gridSpan w:val="2"/>
          </w:tcPr>
          <w:p w:rsidR="00912E0C" w:rsidRDefault="00912E0C"/>
        </w:tc>
      </w:tr>
      <w:bookmarkStart w:id="3" w:name="_Toc3"/>
      <w:bookmarkEnd w:id="3"/>
      <w:tr w:rsidR="00912E0C" w:rsidTr="00912E0C">
        <w:trPr>
          <w:trHeight w:hRule="exact" w:val="660"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912E0C" w:rsidRDefault="00FA0E75">
            <w:pPr>
              <w:rPr>
                <w:vanish/>
              </w:rPr>
            </w:pPr>
            <w:r>
              <w:lastRenderedPageBreak/>
              <w:fldChar w:fldCharType="begin"/>
            </w:r>
            <w:r w:rsidR="00912E0C">
              <w:instrText xml:space="preserve"> TC "3" \f C \l "1"</w:instrText>
            </w:r>
            <w:r>
              <w:fldChar w:fldCharType="end"/>
            </w:r>
          </w:p>
          <w:p w:rsidR="00912E0C" w:rsidRDefault="00912E0C"/>
        </w:tc>
        <w:tc>
          <w:tcPr>
            <w:tcW w:w="266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912E0C" w:rsidRDefault="00912E0C"/>
        </w:tc>
        <w:tc>
          <w:tcPr>
            <w:tcW w:w="7883" w:type="dxa"/>
            <w:gridSpan w:val="7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912E0C" w:rsidRDefault="00912E0C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3й квартал</w:t>
            </w:r>
          </w:p>
        </w:tc>
        <w:tc>
          <w:tcPr>
            <w:tcW w:w="367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2E0C" w:rsidRDefault="00912E0C"/>
        </w:tc>
      </w:tr>
      <w:tr w:rsidR="00912E0C" w:rsidTr="00912E0C"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9333EB" w:rsidP="004F4B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912E0C" w:rsidP="004F4BCA">
            <w:pPr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учреждение «Городское объединение «Центр досуга и кино»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912E0C" w:rsidP="004F4BCA">
            <w:pPr>
              <w:rPr>
                <w:color w:val="000000"/>
              </w:rPr>
            </w:pPr>
            <w:r>
              <w:rPr>
                <w:color w:val="000000"/>
              </w:rPr>
              <w:t>Выездная комплексная ревизия финансово-хозяйственной деятельности, правомерного и целевого использования средств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912E0C" w:rsidP="004F4BCA">
            <w:pPr>
              <w:jc w:val="center"/>
            </w:pPr>
            <w:r>
              <w:rPr>
                <w:color w:val="000000"/>
              </w:rPr>
              <w:t>01.01.2013</w:t>
            </w:r>
          </w:p>
          <w:p w:rsidR="00912E0C" w:rsidRDefault="00912E0C" w:rsidP="004F4B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31.12.2014</w:t>
            </w:r>
          </w:p>
        </w:tc>
        <w:tc>
          <w:tcPr>
            <w:tcW w:w="1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D41187" w:rsidP="004F4B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июль - август</w:t>
            </w:r>
          </w:p>
        </w:tc>
        <w:tc>
          <w:tcPr>
            <w:tcW w:w="55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912E0C" w:rsidP="004F4BCA">
            <w:pPr>
              <w:rPr>
                <w:color w:val="000000"/>
              </w:rPr>
            </w:pPr>
            <w:r>
              <w:rPr>
                <w:color w:val="000000"/>
              </w:rPr>
              <w:t>Сектор финансово-бюджетного надзора управления финансов муниципального района «Печора» (ведущий специалист сектора Петялина Галина Ивановна)</w:t>
            </w:r>
          </w:p>
        </w:tc>
      </w:tr>
      <w:tr w:rsidR="00912E0C" w:rsidTr="00912E0C"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9333EB" w:rsidP="004F4B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912E0C" w:rsidP="004F4BCA">
            <w:pPr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учреждение Городское объединение «Досуг»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912E0C" w:rsidP="004F4BCA">
            <w:pPr>
              <w:rPr>
                <w:color w:val="000000"/>
              </w:rPr>
            </w:pPr>
            <w:r>
              <w:rPr>
                <w:color w:val="000000"/>
              </w:rPr>
              <w:t>Выездная комплексная ревизия финансово-хозяйственной деятельности, правомерного и целевого использования средств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912E0C" w:rsidP="004F4BCA">
            <w:pPr>
              <w:jc w:val="center"/>
            </w:pPr>
            <w:r>
              <w:rPr>
                <w:color w:val="000000"/>
              </w:rPr>
              <w:t>01.01.2013</w:t>
            </w:r>
          </w:p>
          <w:p w:rsidR="00912E0C" w:rsidRDefault="00912E0C" w:rsidP="004F4B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31.12.2014</w:t>
            </w:r>
          </w:p>
        </w:tc>
        <w:tc>
          <w:tcPr>
            <w:tcW w:w="1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164C35" w:rsidP="004F4B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сентябрь</w:t>
            </w:r>
            <w:r w:rsidR="00D41187">
              <w:rPr>
                <w:color w:val="000000"/>
              </w:rPr>
              <w:t xml:space="preserve"> - октябрь</w:t>
            </w:r>
          </w:p>
        </w:tc>
        <w:tc>
          <w:tcPr>
            <w:tcW w:w="55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912E0C" w:rsidP="004F4BCA">
            <w:pPr>
              <w:rPr>
                <w:color w:val="000000"/>
              </w:rPr>
            </w:pPr>
            <w:r>
              <w:rPr>
                <w:color w:val="000000"/>
              </w:rPr>
              <w:t>Сектор финансово-бюджетного надзора управления финансов муниципального района «Печора» (заведующий сектором Павлова Валентина Алексеевна)</w:t>
            </w:r>
          </w:p>
        </w:tc>
      </w:tr>
      <w:tr w:rsidR="00912E0C" w:rsidTr="00912E0C">
        <w:tc>
          <w:tcPr>
            <w:tcW w:w="1047" w:type="dxa"/>
          </w:tcPr>
          <w:p w:rsidR="00912E0C" w:rsidRDefault="00912E0C"/>
        </w:tc>
        <w:tc>
          <w:tcPr>
            <w:tcW w:w="2667" w:type="dxa"/>
          </w:tcPr>
          <w:p w:rsidR="00912E0C" w:rsidRDefault="00912E0C"/>
        </w:tc>
        <w:tc>
          <w:tcPr>
            <w:tcW w:w="2772" w:type="dxa"/>
            <w:gridSpan w:val="2"/>
          </w:tcPr>
          <w:p w:rsidR="00912E0C" w:rsidRDefault="00912E0C"/>
        </w:tc>
        <w:tc>
          <w:tcPr>
            <w:tcW w:w="1920" w:type="dxa"/>
            <w:gridSpan w:val="2"/>
          </w:tcPr>
          <w:p w:rsidR="00912E0C" w:rsidRDefault="00912E0C"/>
        </w:tc>
        <w:tc>
          <w:tcPr>
            <w:tcW w:w="1620" w:type="dxa"/>
            <w:gridSpan w:val="2"/>
          </w:tcPr>
          <w:p w:rsidR="00912E0C" w:rsidRDefault="00912E0C"/>
        </w:tc>
        <w:tc>
          <w:tcPr>
            <w:tcW w:w="1571" w:type="dxa"/>
          </w:tcPr>
          <w:p w:rsidR="00912E0C" w:rsidRDefault="00912E0C"/>
        </w:tc>
        <w:tc>
          <w:tcPr>
            <w:tcW w:w="3679" w:type="dxa"/>
            <w:gridSpan w:val="2"/>
          </w:tcPr>
          <w:p w:rsidR="00912E0C" w:rsidRDefault="00912E0C"/>
        </w:tc>
      </w:tr>
      <w:bookmarkStart w:id="4" w:name="_Toc4"/>
      <w:bookmarkEnd w:id="4"/>
      <w:tr w:rsidR="00912E0C" w:rsidTr="00912E0C">
        <w:trPr>
          <w:trHeight w:hRule="exact" w:val="660"/>
        </w:trPr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912E0C" w:rsidRDefault="00FA0E75">
            <w:pPr>
              <w:rPr>
                <w:vanish/>
              </w:rPr>
            </w:pPr>
            <w:r>
              <w:fldChar w:fldCharType="begin"/>
            </w:r>
            <w:r w:rsidR="00912E0C">
              <w:instrText xml:space="preserve"> TC "4" \f C \l "1"</w:instrText>
            </w:r>
            <w:r>
              <w:fldChar w:fldCharType="end"/>
            </w:r>
          </w:p>
          <w:p w:rsidR="00912E0C" w:rsidRDefault="00912E0C"/>
        </w:tc>
        <w:tc>
          <w:tcPr>
            <w:tcW w:w="266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912E0C" w:rsidRDefault="00912E0C"/>
        </w:tc>
        <w:tc>
          <w:tcPr>
            <w:tcW w:w="7883" w:type="dxa"/>
            <w:gridSpan w:val="7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912E0C" w:rsidRDefault="00912E0C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4й квартал</w:t>
            </w:r>
          </w:p>
        </w:tc>
        <w:tc>
          <w:tcPr>
            <w:tcW w:w="367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2E0C" w:rsidRDefault="00912E0C"/>
        </w:tc>
      </w:tr>
      <w:tr w:rsidR="00912E0C" w:rsidTr="00912E0C"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9333EB" w:rsidP="000F2C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Pr="004E5497" w:rsidRDefault="00912E0C" w:rsidP="000F2C39">
            <w:pPr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учреждение «</w:t>
            </w:r>
            <w:proofErr w:type="spellStart"/>
            <w:r>
              <w:rPr>
                <w:color w:val="000000"/>
              </w:rPr>
              <w:t>Межпоселенческая</w:t>
            </w:r>
            <w:proofErr w:type="spellEnd"/>
            <w:r>
              <w:rPr>
                <w:color w:val="000000"/>
              </w:rPr>
              <w:t xml:space="preserve"> централизованная библиотечная система»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912E0C" w:rsidP="000F2C39">
            <w:pPr>
              <w:rPr>
                <w:color w:val="000000"/>
              </w:rPr>
            </w:pPr>
            <w:r>
              <w:rPr>
                <w:color w:val="000000"/>
              </w:rPr>
              <w:t>Выездная комплексная ревизия финансово-хозяйственной деятельности, правомерного и целевого использования средств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912E0C" w:rsidP="000F2C39">
            <w:pPr>
              <w:jc w:val="center"/>
            </w:pPr>
            <w:r>
              <w:rPr>
                <w:color w:val="000000"/>
              </w:rPr>
              <w:t>01.01.2013</w:t>
            </w:r>
          </w:p>
          <w:p w:rsidR="00912E0C" w:rsidRDefault="00912E0C" w:rsidP="00912E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31.12.2014</w:t>
            </w:r>
          </w:p>
        </w:tc>
        <w:tc>
          <w:tcPr>
            <w:tcW w:w="1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D41187" w:rsidP="000F2C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октябрь - ноябрь</w:t>
            </w:r>
          </w:p>
        </w:tc>
        <w:tc>
          <w:tcPr>
            <w:tcW w:w="55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912E0C" w:rsidP="000F2C39">
            <w:pPr>
              <w:rPr>
                <w:color w:val="000000"/>
              </w:rPr>
            </w:pPr>
            <w:r>
              <w:rPr>
                <w:color w:val="000000"/>
              </w:rPr>
              <w:t>Сектор финансово-бюджетного надзора управления финансов муниципального района «Печора» (заведующий сектором Павлова Валентина Алексеевна - руководитель ревизионной группы, ведущий специалист сектора Петялина Галина Ивановна)</w:t>
            </w:r>
          </w:p>
        </w:tc>
      </w:tr>
      <w:tr w:rsidR="00912E0C" w:rsidTr="00912E0C"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9333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Pr="004E5497" w:rsidRDefault="00912E0C" w:rsidP="00FA4967">
            <w:pPr>
              <w:rPr>
                <w:color w:val="000000"/>
              </w:rPr>
            </w:pPr>
            <w:r>
              <w:rPr>
                <w:color w:val="000000"/>
              </w:rPr>
              <w:t xml:space="preserve">Управление </w:t>
            </w:r>
            <w:r w:rsidR="00FA4967">
              <w:rPr>
                <w:color w:val="000000"/>
              </w:rPr>
              <w:t xml:space="preserve">культуры и туризма </w:t>
            </w:r>
            <w:r>
              <w:rPr>
                <w:color w:val="000000"/>
              </w:rPr>
              <w:t>муниципального района «Печора»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912E0C" w:rsidP="00010778">
            <w:pPr>
              <w:rPr>
                <w:color w:val="000000"/>
              </w:rPr>
            </w:pPr>
            <w:r>
              <w:rPr>
                <w:color w:val="000000"/>
              </w:rPr>
              <w:t>Выездная комплексная ревизия финансово-хозяйственной деятельности, правомерного и целевого использования средств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912E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</w:t>
            </w:r>
            <w:r w:rsidR="00FA4967">
              <w:rPr>
                <w:color w:val="000000"/>
              </w:rPr>
              <w:t>3</w:t>
            </w:r>
          </w:p>
          <w:p w:rsidR="00912E0C" w:rsidRDefault="00912E0C" w:rsidP="00FA49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31.12.201</w:t>
            </w:r>
            <w:r w:rsidR="00FA4967">
              <w:rPr>
                <w:color w:val="000000"/>
              </w:rPr>
              <w:t>4</w:t>
            </w:r>
          </w:p>
        </w:tc>
        <w:tc>
          <w:tcPr>
            <w:tcW w:w="1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967" w:rsidRDefault="00D41187" w:rsidP="002B53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ноябрь - декабрь</w:t>
            </w:r>
          </w:p>
        </w:tc>
        <w:tc>
          <w:tcPr>
            <w:tcW w:w="55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912E0C">
            <w:pPr>
              <w:rPr>
                <w:color w:val="000000"/>
              </w:rPr>
            </w:pPr>
            <w:r>
              <w:rPr>
                <w:color w:val="000000"/>
              </w:rPr>
              <w:t>Сектор финансово-бюджетного надзора управления финансов муниципального района «Печора» (заведующий сектором Павлова Валентина Алексеевна)</w:t>
            </w:r>
          </w:p>
          <w:p w:rsidR="00912E0C" w:rsidRPr="00B74F3D" w:rsidRDefault="00912E0C" w:rsidP="00B74F3D">
            <w:pPr>
              <w:jc w:val="center"/>
            </w:pPr>
          </w:p>
        </w:tc>
      </w:tr>
      <w:tr w:rsidR="00FA4967" w:rsidTr="00912E0C"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967" w:rsidRDefault="009333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967" w:rsidRDefault="00FA4967">
            <w:pPr>
              <w:rPr>
                <w:color w:val="000000"/>
              </w:rPr>
            </w:pPr>
            <w:r>
              <w:rPr>
                <w:color w:val="000000"/>
              </w:rPr>
              <w:t>Муниципальное бюджетное учреждение «Централизованная бухгалтерия»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967" w:rsidRDefault="00FA4967" w:rsidP="00010778">
            <w:pPr>
              <w:rPr>
                <w:color w:val="000000"/>
              </w:rPr>
            </w:pPr>
            <w:r>
              <w:rPr>
                <w:color w:val="000000"/>
              </w:rPr>
              <w:t>Выездная комплексная ревизия финансово-хозяйственной деятельности, правомерного и целевого использования средств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967" w:rsidRDefault="00FA4967" w:rsidP="00FA49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01.01.2013</w:t>
            </w:r>
          </w:p>
          <w:p w:rsidR="00FA4967" w:rsidRDefault="00FA4967" w:rsidP="00FA49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31.12.2014</w:t>
            </w:r>
          </w:p>
        </w:tc>
        <w:tc>
          <w:tcPr>
            <w:tcW w:w="1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967" w:rsidRDefault="00D41187" w:rsidP="00FA496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ноябрь - декабрь</w:t>
            </w:r>
          </w:p>
        </w:tc>
        <w:tc>
          <w:tcPr>
            <w:tcW w:w="55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4967" w:rsidRDefault="00FA4967" w:rsidP="00B74F3D">
            <w:pPr>
              <w:rPr>
                <w:color w:val="000000"/>
              </w:rPr>
            </w:pPr>
            <w:r>
              <w:rPr>
                <w:color w:val="000000"/>
              </w:rPr>
              <w:t>Сектор финансово-бюджетного надзора управления финансов муниципального района «Печора» (ведущий специалист сектора Петялина Галина Ивановна)</w:t>
            </w:r>
          </w:p>
        </w:tc>
      </w:tr>
      <w:tr w:rsidR="00912E0C" w:rsidTr="00912E0C"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9333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912E0C">
            <w:pPr>
              <w:rPr>
                <w:color w:val="000000"/>
              </w:rPr>
            </w:pP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912E0C" w:rsidP="00010778">
            <w:pPr>
              <w:rPr>
                <w:color w:val="000000"/>
              </w:rPr>
            </w:pPr>
            <w:r>
              <w:rPr>
                <w:color w:val="000000"/>
              </w:rPr>
              <w:t>Проверки отдельных вопросов по поручениям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912E0C">
            <w:pPr>
              <w:jc w:val="center"/>
              <w:rPr>
                <w:color w:val="000000"/>
              </w:rPr>
            </w:pPr>
          </w:p>
        </w:tc>
        <w:tc>
          <w:tcPr>
            <w:tcW w:w="15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912E0C" w:rsidP="002B53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 течение года</w:t>
            </w:r>
          </w:p>
        </w:tc>
        <w:tc>
          <w:tcPr>
            <w:tcW w:w="55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2E0C" w:rsidRDefault="00912E0C" w:rsidP="00B74F3D">
            <w:pPr>
              <w:rPr>
                <w:color w:val="000000"/>
              </w:rPr>
            </w:pPr>
            <w:r>
              <w:rPr>
                <w:color w:val="000000"/>
              </w:rPr>
              <w:t>Сектор финансово-бюджетного надзора управления финансов муниципального района «Печора» (заведующий сектором Павлова Валентина Алексеевна, ведущий специалист сектора Петялина Галина Ивановна)</w:t>
            </w:r>
          </w:p>
        </w:tc>
      </w:tr>
      <w:tr w:rsidR="00912E0C" w:rsidTr="00912E0C">
        <w:trPr>
          <w:gridAfter w:val="1"/>
          <w:wAfter w:w="205" w:type="dxa"/>
        </w:trPr>
        <w:tc>
          <w:tcPr>
            <w:tcW w:w="1047" w:type="dxa"/>
          </w:tcPr>
          <w:p w:rsidR="00912E0C" w:rsidRDefault="00912E0C"/>
        </w:tc>
        <w:tc>
          <w:tcPr>
            <w:tcW w:w="2667" w:type="dxa"/>
          </w:tcPr>
          <w:p w:rsidR="00912E0C" w:rsidRDefault="00912E0C"/>
        </w:tc>
        <w:tc>
          <w:tcPr>
            <w:tcW w:w="2772" w:type="dxa"/>
            <w:gridSpan w:val="2"/>
          </w:tcPr>
          <w:p w:rsidR="00912E0C" w:rsidRDefault="00912E0C"/>
        </w:tc>
        <w:tc>
          <w:tcPr>
            <w:tcW w:w="1920" w:type="dxa"/>
            <w:gridSpan w:val="2"/>
          </w:tcPr>
          <w:p w:rsidR="00912E0C" w:rsidRDefault="00912E0C"/>
        </w:tc>
        <w:tc>
          <w:tcPr>
            <w:tcW w:w="1620" w:type="dxa"/>
            <w:gridSpan w:val="2"/>
          </w:tcPr>
          <w:p w:rsidR="00912E0C" w:rsidRDefault="00912E0C"/>
        </w:tc>
        <w:tc>
          <w:tcPr>
            <w:tcW w:w="1571" w:type="dxa"/>
          </w:tcPr>
          <w:p w:rsidR="00912E0C" w:rsidRDefault="00912E0C"/>
        </w:tc>
        <w:tc>
          <w:tcPr>
            <w:tcW w:w="3474" w:type="dxa"/>
          </w:tcPr>
          <w:p w:rsidR="00912E0C" w:rsidRDefault="00912E0C"/>
        </w:tc>
      </w:tr>
      <w:tr w:rsidR="00912E0C" w:rsidTr="00912E0C">
        <w:trPr>
          <w:gridAfter w:val="1"/>
          <w:wAfter w:w="205" w:type="dxa"/>
        </w:trPr>
        <w:tc>
          <w:tcPr>
            <w:tcW w:w="1047" w:type="dxa"/>
          </w:tcPr>
          <w:p w:rsidR="00912E0C" w:rsidRDefault="00912E0C"/>
        </w:tc>
        <w:tc>
          <w:tcPr>
            <w:tcW w:w="2667" w:type="dxa"/>
          </w:tcPr>
          <w:p w:rsidR="00912E0C" w:rsidRDefault="00912E0C"/>
        </w:tc>
        <w:tc>
          <w:tcPr>
            <w:tcW w:w="2772" w:type="dxa"/>
            <w:gridSpan w:val="2"/>
          </w:tcPr>
          <w:p w:rsidR="00912E0C" w:rsidRDefault="00912E0C"/>
        </w:tc>
        <w:tc>
          <w:tcPr>
            <w:tcW w:w="1920" w:type="dxa"/>
            <w:gridSpan w:val="2"/>
          </w:tcPr>
          <w:p w:rsidR="00912E0C" w:rsidRDefault="00912E0C"/>
        </w:tc>
        <w:tc>
          <w:tcPr>
            <w:tcW w:w="1620" w:type="dxa"/>
            <w:gridSpan w:val="2"/>
          </w:tcPr>
          <w:p w:rsidR="00912E0C" w:rsidRDefault="00912E0C"/>
        </w:tc>
        <w:tc>
          <w:tcPr>
            <w:tcW w:w="1571" w:type="dxa"/>
          </w:tcPr>
          <w:p w:rsidR="00912E0C" w:rsidRDefault="00912E0C"/>
        </w:tc>
        <w:tc>
          <w:tcPr>
            <w:tcW w:w="3474" w:type="dxa"/>
          </w:tcPr>
          <w:p w:rsidR="00912E0C" w:rsidRDefault="00912E0C"/>
        </w:tc>
      </w:tr>
    </w:tbl>
    <w:p w:rsidR="008328A2" w:rsidRDefault="008328A2"/>
    <w:p w:rsidR="00EF7DC9" w:rsidRPr="007B0442" w:rsidRDefault="004D75DB">
      <w:pPr>
        <w:rPr>
          <w:sz w:val="24"/>
          <w:szCs w:val="24"/>
        </w:rPr>
      </w:pPr>
      <w:r w:rsidRPr="007B0442">
        <w:rPr>
          <w:sz w:val="24"/>
          <w:szCs w:val="24"/>
        </w:rPr>
        <w:t xml:space="preserve">Заведующий сектором финансово-бюджетного                                                                                                         </w:t>
      </w:r>
      <w:r w:rsidR="007B0442">
        <w:rPr>
          <w:sz w:val="24"/>
          <w:szCs w:val="24"/>
        </w:rPr>
        <w:t xml:space="preserve">                                     </w:t>
      </w:r>
      <w:r w:rsidRPr="007B0442">
        <w:rPr>
          <w:sz w:val="24"/>
          <w:szCs w:val="24"/>
        </w:rPr>
        <w:t xml:space="preserve">       В.А. Павлова</w:t>
      </w:r>
    </w:p>
    <w:p w:rsidR="004D75DB" w:rsidRPr="008263F6" w:rsidRDefault="004D75DB">
      <w:pPr>
        <w:rPr>
          <w:sz w:val="24"/>
          <w:szCs w:val="24"/>
        </w:rPr>
      </w:pPr>
      <w:r w:rsidRPr="007B0442">
        <w:rPr>
          <w:sz w:val="24"/>
          <w:szCs w:val="24"/>
        </w:rPr>
        <w:t>надзора управления финансов МР «Печора»</w:t>
      </w:r>
    </w:p>
    <w:sectPr w:rsidR="004D75DB" w:rsidRPr="008263F6" w:rsidSect="00F2231C">
      <w:footerReference w:type="default" r:id="rId6"/>
      <w:headerReference w:type="first" r:id="rId7"/>
      <w:pgSz w:w="16837" w:h="11905" w:orient="landscape"/>
      <w:pgMar w:top="283" w:right="850" w:bottom="283" w:left="850" w:header="283" w:footer="28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890" w:rsidRDefault="00077890" w:rsidP="00F2231C">
      <w:r>
        <w:separator/>
      </w:r>
    </w:p>
  </w:endnote>
  <w:endnote w:type="continuationSeparator" w:id="0">
    <w:p w:rsidR="00077890" w:rsidRDefault="00077890" w:rsidP="00F22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352" w:type="dxa"/>
      <w:tblLayout w:type="fixed"/>
      <w:tblLook w:val="01E0"/>
    </w:tblPr>
    <w:tblGrid>
      <w:gridCol w:w="15352"/>
    </w:tblGrid>
    <w:tr w:rsidR="00F2231C">
      <w:trPr>
        <w:trHeight w:val="720"/>
      </w:trPr>
      <w:tc>
        <w:tcPr>
          <w:tcW w:w="15352" w:type="dxa"/>
        </w:tcPr>
        <w:tbl>
          <w:tblPr>
            <w:tblOverlap w:val="never"/>
            <w:tblW w:w="15137" w:type="dxa"/>
            <w:tblLayout w:type="fixed"/>
            <w:tblCellMar>
              <w:left w:w="0" w:type="dxa"/>
              <w:right w:w="0" w:type="dxa"/>
            </w:tblCellMar>
            <w:tblLook w:val="01E0"/>
          </w:tblPr>
          <w:tblGrid>
            <w:gridCol w:w="15137"/>
          </w:tblGrid>
          <w:tr w:rsidR="00F2231C">
            <w:tc>
              <w:tcPr>
                <w:tcW w:w="15137" w:type="dxa"/>
              </w:tcPr>
              <w:p w:rsidR="00F2231C" w:rsidRDefault="00F2231C"/>
            </w:tc>
          </w:tr>
        </w:tbl>
        <w:p w:rsidR="00F2231C" w:rsidRDefault="00F2231C"/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890" w:rsidRDefault="00077890" w:rsidP="00F2231C">
      <w:r>
        <w:separator/>
      </w:r>
    </w:p>
  </w:footnote>
  <w:footnote w:type="continuationSeparator" w:id="0">
    <w:p w:rsidR="00077890" w:rsidRDefault="00077890" w:rsidP="00F223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31C" w:rsidRDefault="00F2231C"/>
  <w:tbl>
    <w:tblPr>
      <w:tblW w:w="15352" w:type="dxa"/>
      <w:tblLayout w:type="fixed"/>
      <w:tblLook w:val="01E0"/>
    </w:tblPr>
    <w:tblGrid>
      <w:gridCol w:w="15352"/>
    </w:tblGrid>
    <w:tr w:rsidR="00F2231C">
      <w:trPr>
        <w:trHeight w:val="720"/>
      </w:trPr>
      <w:tc>
        <w:tcPr>
          <w:tcW w:w="15352" w:type="dxa"/>
        </w:tcPr>
        <w:p w:rsidR="00F2231C" w:rsidRDefault="00F2231C"/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231C"/>
    <w:rsid w:val="0000641E"/>
    <w:rsid w:val="00010778"/>
    <w:rsid w:val="000154B0"/>
    <w:rsid w:val="0002205A"/>
    <w:rsid w:val="00077890"/>
    <w:rsid w:val="00077A08"/>
    <w:rsid w:val="000A4ABC"/>
    <w:rsid w:val="000B5D78"/>
    <w:rsid w:val="000C4CB2"/>
    <w:rsid w:val="000E60EA"/>
    <w:rsid w:val="001602BE"/>
    <w:rsid w:val="00164C35"/>
    <w:rsid w:val="00171CC4"/>
    <w:rsid w:val="00187CB6"/>
    <w:rsid w:val="001C465E"/>
    <w:rsid w:val="0020692B"/>
    <w:rsid w:val="00214028"/>
    <w:rsid w:val="00224F3E"/>
    <w:rsid w:val="002321C6"/>
    <w:rsid w:val="00280F7A"/>
    <w:rsid w:val="00282922"/>
    <w:rsid w:val="002B5385"/>
    <w:rsid w:val="002C1696"/>
    <w:rsid w:val="002D4F12"/>
    <w:rsid w:val="003569DA"/>
    <w:rsid w:val="00360355"/>
    <w:rsid w:val="003A06FD"/>
    <w:rsid w:val="003C19B1"/>
    <w:rsid w:val="003C7138"/>
    <w:rsid w:val="003E2651"/>
    <w:rsid w:val="003F13E0"/>
    <w:rsid w:val="00401EAC"/>
    <w:rsid w:val="004274AB"/>
    <w:rsid w:val="00462D56"/>
    <w:rsid w:val="00480AE7"/>
    <w:rsid w:val="004918A4"/>
    <w:rsid w:val="004A783A"/>
    <w:rsid w:val="004D75DB"/>
    <w:rsid w:val="004E0A4C"/>
    <w:rsid w:val="004E5497"/>
    <w:rsid w:val="00502E21"/>
    <w:rsid w:val="0050744E"/>
    <w:rsid w:val="00541E6E"/>
    <w:rsid w:val="00546FD1"/>
    <w:rsid w:val="00564867"/>
    <w:rsid w:val="005701CD"/>
    <w:rsid w:val="0058139C"/>
    <w:rsid w:val="00594A15"/>
    <w:rsid w:val="006008E6"/>
    <w:rsid w:val="00620A30"/>
    <w:rsid w:val="00664B54"/>
    <w:rsid w:val="006A2B31"/>
    <w:rsid w:val="006A4E20"/>
    <w:rsid w:val="006C2502"/>
    <w:rsid w:val="006D6AE6"/>
    <w:rsid w:val="006F063B"/>
    <w:rsid w:val="006F4CA9"/>
    <w:rsid w:val="006F51C2"/>
    <w:rsid w:val="00707887"/>
    <w:rsid w:val="00716AB3"/>
    <w:rsid w:val="007209E2"/>
    <w:rsid w:val="0073287F"/>
    <w:rsid w:val="00733B20"/>
    <w:rsid w:val="00737209"/>
    <w:rsid w:val="007419C3"/>
    <w:rsid w:val="00742207"/>
    <w:rsid w:val="00763A01"/>
    <w:rsid w:val="00775559"/>
    <w:rsid w:val="00784782"/>
    <w:rsid w:val="007875EE"/>
    <w:rsid w:val="00797312"/>
    <w:rsid w:val="007B0442"/>
    <w:rsid w:val="008050C8"/>
    <w:rsid w:val="008263F6"/>
    <w:rsid w:val="008328A2"/>
    <w:rsid w:val="00844AB0"/>
    <w:rsid w:val="00893A53"/>
    <w:rsid w:val="00895999"/>
    <w:rsid w:val="008B43C1"/>
    <w:rsid w:val="00903F7C"/>
    <w:rsid w:val="0091168C"/>
    <w:rsid w:val="00911B01"/>
    <w:rsid w:val="00912E0C"/>
    <w:rsid w:val="009333EB"/>
    <w:rsid w:val="009B1F0E"/>
    <w:rsid w:val="009C189D"/>
    <w:rsid w:val="009F714F"/>
    <w:rsid w:val="00A536E3"/>
    <w:rsid w:val="00AA7982"/>
    <w:rsid w:val="00AD5701"/>
    <w:rsid w:val="00AF3606"/>
    <w:rsid w:val="00AF370C"/>
    <w:rsid w:val="00B3404D"/>
    <w:rsid w:val="00B433F4"/>
    <w:rsid w:val="00B52785"/>
    <w:rsid w:val="00B74F3D"/>
    <w:rsid w:val="00BA3F86"/>
    <w:rsid w:val="00BE210B"/>
    <w:rsid w:val="00BE6002"/>
    <w:rsid w:val="00BF5CBB"/>
    <w:rsid w:val="00C36B57"/>
    <w:rsid w:val="00C53D63"/>
    <w:rsid w:val="00C623E4"/>
    <w:rsid w:val="00C63711"/>
    <w:rsid w:val="00C67C78"/>
    <w:rsid w:val="00C7495D"/>
    <w:rsid w:val="00C83AE3"/>
    <w:rsid w:val="00CB4C90"/>
    <w:rsid w:val="00CE26EB"/>
    <w:rsid w:val="00CF0236"/>
    <w:rsid w:val="00D020FE"/>
    <w:rsid w:val="00D03F86"/>
    <w:rsid w:val="00D14318"/>
    <w:rsid w:val="00D3347C"/>
    <w:rsid w:val="00D343DC"/>
    <w:rsid w:val="00D41187"/>
    <w:rsid w:val="00D601D4"/>
    <w:rsid w:val="00D656AC"/>
    <w:rsid w:val="00DA7DED"/>
    <w:rsid w:val="00DB460F"/>
    <w:rsid w:val="00DB6615"/>
    <w:rsid w:val="00DE2EAE"/>
    <w:rsid w:val="00E02F34"/>
    <w:rsid w:val="00E179FD"/>
    <w:rsid w:val="00E53AFF"/>
    <w:rsid w:val="00E564ED"/>
    <w:rsid w:val="00ED3367"/>
    <w:rsid w:val="00EF6805"/>
    <w:rsid w:val="00EF7DC9"/>
    <w:rsid w:val="00F201D0"/>
    <w:rsid w:val="00F2231C"/>
    <w:rsid w:val="00F338B1"/>
    <w:rsid w:val="00F53ECE"/>
    <w:rsid w:val="00F972C2"/>
    <w:rsid w:val="00FA0E75"/>
    <w:rsid w:val="00FA4967"/>
    <w:rsid w:val="00FB1B2C"/>
    <w:rsid w:val="00FB304B"/>
    <w:rsid w:val="00FB66DB"/>
    <w:rsid w:val="00FC3519"/>
    <w:rsid w:val="00FC39E2"/>
    <w:rsid w:val="00FE2621"/>
    <w:rsid w:val="00FF7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word/2010/wordprocessingCanva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832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F2231C"/>
    <w:rPr>
      <w:color w:val="0000FF"/>
      <w:u w:val="single"/>
    </w:rPr>
  </w:style>
  <w:style w:type="paragraph" w:styleId="a4">
    <w:name w:val="header"/>
    <w:basedOn w:val="a"/>
    <w:link w:val="a5"/>
    <w:rsid w:val="00EF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F7DC9"/>
  </w:style>
  <w:style w:type="paragraph" w:styleId="a6">
    <w:name w:val="footer"/>
    <w:basedOn w:val="a"/>
    <w:link w:val="a7"/>
    <w:rsid w:val="00EF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F7DC9"/>
  </w:style>
  <w:style w:type="paragraph" w:styleId="a8">
    <w:name w:val="Balloon Text"/>
    <w:basedOn w:val="a"/>
    <w:link w:val="a9"/>
    <w:rsid w:val="006F063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6F06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699</Words>
  <Characters>3985</Characters>
  <Application>Microsoft Office Word</Application>
  <DocSecurity>0</DocSecurity>
  <Lines>33</Lines>
  <Paragraphs>9</Paragraphs>
  <ScaleCrop>false</ScaleCrop>
  <Company>RePack by SPecialiST</Company>
  <LinksUpToDate>false</LinksUpToDate>
  <CharactersWithSpaces>4675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</dc:creator>
  <cp:lastModifiedBy>user</cp:lastModifiedBy>
  <cp:revision>2</cp:revision>
  <cp:lastPrinted>2015-02-25T09:35:00Z</cp:lastPrinted>
  <dcterms:created xsi:type="dcterms:W3CDTF">2015-02-25T11:23:00Z</dcterms:created>
  <dcterms:modified xsi:type="dcterms:W3CDTF">2015-02-25T11:23:00Z</dcterms:modified>
</cp:coreProperties>
</file>